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D" w:rsidRDefault="005C3A4D">
      <w:pPr>
        <w:spacing w:after="120"/>
        <w:jc w:val="center"/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p w:rsidR="003B6371" w:rsidRDefault="003B6371">
      <w:pPr>
        <w:spacing w:after="120"/>
        <w:jc w:val="center"/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p w:rsidR="003B6371" w:rsidRDefault="003B6371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inline distT="0" distB="0" distL="0" distR="0" wp14:anchorId="1ED12353" wp14:editId="5844D6BB">
            <wp:extent cx="3831021" cy="4142964"/>
            <wp:effectExtent l="0" t="0" r="0" b="0"/>
            <wp:docPr id="3" name="Picture 3" descr="T:\General\Logos\CLHS Logo - High Res (Mult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eneral\Logos\CLHS Logo - High Res (Multi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42" cy="41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71" w:rsidRDefault="003B6371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C3A4D" w:rsidRDefault="005C3A4D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B6371" w:rsidRPr="003B6371" w:rsidRDefault="003B6371">
      <w:pPr>
        <w:spacing w:after="120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3B6371">
        <w:rPr>
          <w:rFonts w:asciiTheme="majorHAnsi" w:hAnsiTheme="majorHAnsi" w:cstheme="majorHAnsi"/>
          <w:b/>
          <w:sz w:val="72"/>
          <w:szCs w:val="72"/>
        </w:rPr>
        <w:t xml:space="preserve">Cardinal Langley </w:t>
      </w:r>
      <w:r w:rsidRPr="003B6371">
        <w:rPr>
          <w:rFonts w:asciiTheme="majorHAnsi" w:hAnsiTheme="majorHAnsi" w:cstheme="majorHAnsi"/>
          <w:b/>
          <w:color w:val="FF0000"/>
          <w:sz w:val="72"/>
          <w:szCs w:val="72"/>
        </w:rPr>
        <w:t xml:space="preserve">RC </w:t>
      </w:r>
      <w:r w:rsidRPr="003B6371">
        <w:rPr>
          <w:rFonts w:asciiTheme="majorHAnsi" w:hAnsiTheme="majorHAnsi" w:cstheme="majorHAnsi"/>
          <w:b/>
          <w:sz w:val="72"/>
          <w:szCs w:val="72"/>
        </w:rPr>
        <w:t>High School</w:t>
      </w:r>
    </w:p>
    <w:p w:rsidR="005C3A4D" w:rsidRPr="003B6371" w:rsidRDefault="00921F9E">
      <w:pPr>
        <w:spacing w:after="120"/>
        <w:jc w:val="center"/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sz w:val="72"/>
          <w:szCs w:val="72"/>
        </w:rPr>
        <w:t>Catch Up</w:t>
      </w:r>
      <w:r w:rsidR="007F11B2" w:rsidRPr="003B6371">
        <w:rPr>
          <w:rFonts w:asciiTheme="majorHAnsi" w:hAnsiTheme="majorHAnsi" w:cstheme="majorHAnsi"/>
          <w:b/>
          <w:sz w:val="72"/>
          <w:szCs w:val="72"/>
        </w:rPr>
        <w:t xml:space="preserve"> Premium </w:t>
      </w:r>
    </w:p>
    <w:p w:rsidR="005C3A4D" w:rsidRPr="003B6371" w:rsidRDefault="00063F17" w:rsidP="003B6371">
      <w:pPr>
        <w:spacing w:after="120"/>
        <w:jc w:val="center"/>
        <w:rPr>
          <w:rFonts w:asciiTheme="majorHAnsi" w:hAnsiTheme="majorHAnsi" w:cstheme="majorHAnsi"/>
          <w:b/>
          <w:sz w:val="56"/>
          <w:szCs w:val="56"/>
        </w:rPr>
      </w:pPr>
      <w:r>
        <w:rPr>
          <w:rFonts w:asciiTheme="majorHAnsi" w:hAnsiTheme="majorHAnsi" w:cstheme="majorHAnsi"/>
          <w:b/>
          <w:sz w:val="56"/>
          <w:szCs w:val="56"/>
        </w:rPr>
        <w:t>Strategy 2018/19</w:t>
      </w:r>
    </w:p>
    <w:p w:rsidR="003B6371" w:rsidRDefault="003B6371">
      <w:pPr>
        <w:spacing w:after="120"/>
        <w:jc w:val="both"/>
        <w:rPr>
          <w:rFonts w:asciiTheme="majorHAnsi" w:hAnsiTheme="majorHAnsi" w:cstheme="majorHAnsi"/>
          <w:i/>
          <w:sz w:val="32"/>
          <w:szCs w:val="32"/>
        </w:rPr>
      </w:pPr>
    </w:p>
    <w:p w:rsidR="003B6371" w:rsidRDefault="003B6371">
      <w:pPr>
        <w:spacing w:after="120"/>
        <w:jc w:val="both"/>
        <w:rPr>
          <w:rFonts w:asciiTheme="majorHAnsi" w:hAnsiTheme="majorHAnsi" w:cstheme="majorHAnsi"/>
          <w:b/>
        </w:rPr>
      </w:pPr>
    </w:p>
    <w:p w:rsidR="003B6371" w:rsidRDefault="003B6371">
      <w:pPr>
        <w:spacing w:after="120"/>
        <w:jc w:val="both"/>
        <w:rPr>
          <w:rFonts w:asciiTheme="majorHAnsi" w:hAnsiTheme="majorHAnsi" w:cstheme="majorHAnsi"/>
          <w:b/>
        </w:rPr>
      </w:pPr>
    </w:p>
    <w:p w:rsidR="00921F9E" w:rsidRDefault="00921F9E">
      <w:pPr>
        <w:spacing w:after="120"/>
        <w:jc w:val="both"/>
        <w:rPr>
          <w:rFonts w:asciiTheme="majorHAnsi" w:hAnsiTheme="majorHAnsi" w:cstheme="majorHAnsi"/>
          <w:b/>
        </w:rPr>
      </w:pPr>
    </w:p>
    <w:p w:rsidR="003B6371" w:rsidRPr="00921F9E" w:rsidRDefault="003B6371" w:rsidP="003B6371">
      <w:pPr>
        <w:jc w:val="center"/>
        <w:rPr>
          <w:rFonts w:asciiTheme="majorHAnsi" w:hAnsiTheme="majorHAnsi" w:cstheme="majorHAnsi"/>
          <w:b/>
          <w:i/>
          <w:color w:val="0070C0"/>
          <w:sz w:val="28"/>
          <w:szCs w:val="28"/>
        </w:rPr>
      </w:pPr>
      <w:r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‘</w:t>
      </w:r>
      <w:r w:rsidR="00921F9E"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The school makes effective use of its Year 7 catch-up funding to support pupils whose English and maths scores were low at primary school’</w:t>
      </w:r>
    </w:p>
    <w:p w:rsidR="003B6371" w:rsidRPr="00921F9E" w:rsidRDefault="00921F9E" w:rsidP="00921F9E">
      <w:pPr>
        <w:spacing w:after="120"/>
        <w:jc w:val="right"/>
        <w:rPr>
          <w:rFonts w:asciiTheme="majorHAnsi" w:hAnsiTheme="majorHAnsi" w:cstheme="majorHAnsi"/>
          <w:b/>
          <w:i/>
          <w:color w:val="0070C0"/>
          <w:sz w:val="28"/>
          <w:szCs w:val="28"/>
        </w:rPr>
      </w:pPr>
      <w:r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Ofsted</w:t>
      </w:r>
      <w:r w:rsidR="003B6371"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, 2017</w:t>
      </w:r>
    </w:p>
    <w:p w:rsidR="003D3DB4" w:rsidRDefault="003D3DB4" w:rsidP="00BF049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43232" w:rsidRDefault="00A43232" w:rsidP="00BF049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43232" w:rsidRDefault="00A43232" w:rsidP="00BF049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43232" w:rsidRDefault="00A43232" w:rsidP="00BF049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5E20C3" w:rsidRPr="005E20C3" w:rsidRDefault="00921F9E" w:rsidP="00BF049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Year 7 Catch-up</w:t>
      </w:r>
      <w:r w:rsidR="00063F17">
        <w:rPr>
          <w:rFonts w:asciiTheme="majorHAnsi" w:hAnsiTheme="majorHAnsi" w:cstheme="majorHAnsi"/>
          <w:b/>
          <w:sz w:val="32"/>
          <w:szCs w:val="32"/>
        </w:rPr>
        <w:t xml:space="preserve"> Premium</w:t>
      </w:r>
    </w:p>
    <w:p w:rsidR="00921F9E" w:rsidRDefault="00921F9E" w:rsidP="00BF049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F049F" w:rsidRDefault="00BF049F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Year 7 Catch-Up premium provides additional funding for schools to accelerate the progress of identified students in </w:t>
      </w:r>
      <w:r w:rsidR="006125B8">
        <w:rPr>
          <w:rFonts w:asciiTheme="majorHAnsi" w:hAnsiTheme="majorHAnsi" w:cstheme="majorHAnsi"/>
          <w:sz w:val="22"/>
          <w:szCs w:val="22"/>
        </w:rPr>
        <w:t>literacy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="006125B8">
        <w:rPr>
          <w:rFonts w:asciiTheme="majorHAnsi" w:hAnsiTheme="majorHAnsi" w:cstheme="majorHAnsi"/>
          <w:sz w:val="22"/>
          <w:szCs w:val="22"/>
        </w:rPr>
        <w:t>numeracy</w:t>
      </w:r>
      <w:r>
        <w:rPr>
          <w:rFonts w:asciiTheme="majorHAnsi" w:hAnsiTheme="majorHAnsi" w:cstheme="majorHAnsi"/>
          <w:sz w:val="22"/>
          <w:szCs w:val="22"/>
        </w:rPr>
        <w:t>. The funding is aimed at Year 7 students who did not achieve the expected standard at the end of Key Stage 2.</w:t>
      </w:r>
      <w:r w:rsidR="000763B3">
        <w:rPr>
          <w:rFonts w:asciiTheme="majorHAnsi" w:hAnsiTheme="majorHAnsi" w:cstheme="majorHAnsi"/>
          <w:sz w:val="22"/>
          <w:szCs w:val="22"/>
        </w:rPr>
        <w:t xml:space="preserve"> The funding enables the school</w:t>
      </w:r>
      <w:r w:rsidR="00F404C0">
        <w:rPr>
          <w:rFonts w:asciiTheme="majorHAnsi" w:hAnsiTheme="majorHAnsi" w:cstheme="majorHAnsi"/>
          <w:sz w:val="22"/>
          <w:szCs w:val="22"/>
        </w:rPr>
        <w:t xml:space="preserve"> to deliver additional support</w:t>
      </w:r>
      <w:r w:rsidR="000763B3">
        <w:rPr>
          <w:rFonts w:asciiTheme="majorHAnsi" w:hAnsiTheme="majorHAnsi" w:cstheme="majorHAnsi"/>
          <w:sz w:val="22"/>
          <w:szCs w:val="22"/>
        </w:rPr>
        <w:t xml:space="preserve"> for t</w:t>
      </w:r>
      <w:r w:rsidR="00F404C0">
        <w:rPr>
          <w:rFonts w:asciiTheme="majorHAnsi" w:hAnsiTheme="majorHAnsi" w:cstheme="majorHAnsi"/>
          <w:sz w:val="22"/>
          <w:szCs w:val="22"/>
        </w:rPr>
        <w:t>hose students that most need it</w:t>
      </w:r>
      <w:r w:rsidR="000763B3">
        <w:rPr>
          <w:rFonts w:asciiTheme="majorHAnsi" w:hAnsiTheme="majorHAnsi" w:cstheme="majorHAnsi"/>
          <w:sz w:val="22"/>
          <w:szCs w:val="22"/>
        </w:rPr>
        <w:t xml:space="preserve"> so that they catch up with their peers.</w:t>
      </w:r>
    </w:p>
    <w:p w:rsidR="00921F9E" w:rsidRDefault="00063F17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the academic year 2018/19</w:t>
      </w:r>
      <w:r w:rsidR="00921F9E" w:rsidRPr="00921F9E">
        <w:rPr>
          <w:rFonts w:asciiTheme="majorHAnsi" w:hAnsiTheme="majorHAnsi" w:cstheme="majorHAnsi"/>
          <w:sz w:val="22"/>
          <w:szCs w:val="22"/>
        </w:rPr>
        <w:t>, Cardinal Langley RC</w:t>
      </w:r>
      <w:r w:rsidR="00F404C0">
        <w:rPr>
          <w:rFonts w:asciiTheme="majorHAnsi" w:hAnsiTheme="majorHAnsi" w:cstheme="majorHAnsi"/>
          <w:sz w:val="22"/>
          <w:szCs w:val="22"/>
        </w:rPr>
        <w:t xml:space="preserve"> </w:t>
      </w:r>
      <w:r w:rsidR="00921F9E" w:rsidRPr="00921F9E">
        <w:rPr>
          <w:rFonts w:asciiTheme="majorHAnsi" w:hAnsiTheme="majorHAnsi" w:cstheme="majorHAnsi"/>
          <w:sz w:val="22"/>
          <w:szCs w:val="22"/>
        </w:rPr>
        <w:t>H</w:t>
      </w:r>
      <w:r w:rsidR="00F404C0">
        <w:rPr>
          <w:rFonts w:asciiTheme="majorHAnsi" w:hAnsiTheme="majorHAnsi" w:cstheme="majorHAnsi"/>
          <w:sz w:val="22"/>
          <w:szCs w:val="22"/>
        </w:rPr>
        <w:t xml:space="preserve">igh </w:t>
      </w:r>
      <w:r w:rsidR="00921F9E" w:rsidRPr="00921F9E">
        <w:rPr>
          <w:rFonts w:asciiTheme="majorHAnsi" w:hAnsiTheme="majorHAnsi" w:cstheme="majorHAnsi"/>
          <w:sz w:val="22"/>
          <w:szCs w:val="22"/>
        </w:rPr>
        <w:t>S</w:t>
      </w:r>
      <w:r w:rsidR="00F404C0">
        <w:rPr>
          <w:rFonts w:asciiTheme="majorHAnsi" w:hAnsiTheme="majorHAnsi" w:cstheme="majorHAnsi"/>
          <w:sz w:val="22"/>
          <w:szCs w:val="22"/>
        </w:rPr>
        <w:t>chool</w:t>
      </w:r>
      <w:r w:rsidR="00921F9E" w:rsidRPr="00921F9E">
        <w:rPr>
          <w:rFonts w:asciiTheme="majorHAnsi" w:hAnsiTheme="majorHAnsi" w:cstheme="majorHAnsi"/>
          <w:sz w:val="22"/>
          <w:szCs w:val="22"/>
        </w:rPr>
        <w:t xml:space="preserve"> </w:t>
      </w:r>
      <w:r w:rsidR="00593CD9">
        <w:rPr>
          <w:rFonts w:asciiTheme="majorHAnsi" w:hAnsiTheme="majorHAnsi" w:cstheme="majorHAnsi"/>
          <w:sz w:val="22"/>
          <w:szCs w:val="22"/>
        </w:rPr>
        <w:t>receives</w:t>
      </w:r>
      <w:r w:rsidR="00921F9E" w:rsidRPr="00921F9E">
        <w:rPr>
          <w:rFonts w:asciiTheme="majorHAnsi" w:hAnsiTheme="majorHAnsi" w:cstheme="majorHAnsi"/>
          <w:sz w:val="22"/>
          <w:szCs w:val="22"/>
        </w:rPr>
        <w:t xml:space="preserve"> £</w:t>
      </w:r>
      <w:r w:rsidR="00921F9E" w:rsidRPr="00593CD9">
        <w:rPr>
          <w:rFonts w:asciiTheme="majorHAnsi" w:hAnsiTheme="majorHAnsi" w:cstheme="majorHAnsi"/>
          <w:sz w:val="22"/>
          <w:szCs w:val="22"/>
        </w:rPr>
        <w:t>22,500</w:t>
      </w:r>
      <w:r w:rsidR="00921F9E" w:rsidRPr="00921F9E">
        <w:rPr>
          <w:rFonts w:asciiTheme="majorHAnsi" w:hAnsiTheme="majorHAnsi" w:cstheme="majorHAnsi"/>
          <w:sz w:val="22"/>
          <w:szCs w:val="22"/>
        </w:rPr>
        <w:t xml:space="preserve"> to support pupils in Year 7 who </w:t>
      </w:r>
      <w:r w:rsidR="000763B3">
        <w:rPr>
          <w:rFonts w:asciiTheme="majorHAnsi" w:hAnsiTheme="majorHAnsi" w:cstheme="majorHAnsi"/>
          <w:sz w:val="22"/>
          <w:szCs w:val="22"/>
        </w:rPr>
        <w:t xml:space="preserve">had been identified </w:t>
      </w:r>
      <w:r w:rsidR="00F404C0">
        <w:rPr>
          <w:rFonts w:asciiTheme="majorHAnsi" w:hAnsiTheme="majorHAnsi" w:cstheme="majorHAnsi"/>
          <w:sz w:val="22"/>
          <w:szCs w:val="22"/>
        </w:rPr>
        <w:t>from their Key Stage 2 assessments as not meeting the expected standard in literacy, numeracy or both.</w:t>
      </w:r>
    </w:p>
    <w:p w:rsidR="00593CD9" w:rsidRDefault="00063F17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2018/19</w:t>
      </w:r>
      <w:r w:rsidR="00593CD9">
        <w:rPr>
          <w:rFonts w:asciiTheme="majorHAnsi" w:hAnsiTheme="majorHAnsi" w:cstheme="majorHAnsi"/>
          <w:sz w:val="22"/>
          <w:szCs w:val="22"/>
        </w:rPr>
        <w:t xml:space="preserve"> there are </w:t>
      </w:r>
      <w:r>
        <w:rPr>
          <w:rFonts w:asciiTheme="majorHAnsi" w:hAnsiTheme="majorHAnsi" w:cstheme="majorHAnsi"/>
          <w:sz w:val="22"/>
          <w:szCs w:val="22"/>
        </w:rPr>
        <w:t>218</w:t>
      </w:r>
      <w:r w:rsidR="00593CD9">
        <w:rPr>
          <w:rFonts w:asciiTheme="majorHAnsi" w:hAnsiTheme="majorHAnsi" w:cstheme="majorHAnsi"/>
          <w:sz w:val="22"/>
          <w:szCs w:val="22"/>
        </w:rPr>
        <w:t xml:space="preserve"> students in Year 7, although </w:t>
      </w:r>
      <w:r>
        <w:rPr>
          <w:rFonts w:asciiTheme="majorHAnsi" w:hAnsiTheme="majorHAnsi" w:cstheme="majorHAnsi"/>
          <w:sz w:val="22"/>
          <w:szCs w:val="22"/>
        </w:rPr>
        <w:t>KS2 data is not available for 1</w:t>
      </w:r>
      <w:r w:rsidR="00593CD9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593CD9">
        <w:rPr>
          <w:rFonts w:asciiTheme="majorHAnsi" w:hAnsiTheme="majorHAnsi" w:cstheme="majorHAnsi"/>
          <w:sz w:val="22"/>
          <w:szCs w:val="22"/>
        </w:rPr>
        <w:t>students</w:t>
      </w:r>
      <w:proofErr w:type="gramEnd"/>
      <w:r w:rsidR="00593CD9">
        <w:rPr>
          <w:rFonts w:asciiTheme="majorHAnsi" w:hAnsiTheme="majorHAnsi" w:cstheme="majorHAnsi"/>
          <w:sz w:val="22"/>
          <w:szCs w:val="22"/>
        </w:rPr>
        <w:t xml:space="preserve">. The following table is a summary of the percentage of students </w:t>
      </w:r>
      <w:r w:rsidR="00593CD9" w:rsidRPr="000F7269">
        <w:rPr>
          <w:rFonts w:asciiTheme="majorHAnsi" w:hAnsiTheme="majorHAnsi" w:cstheme="majorHAnsi"/>
          <w:b/>
          <w:sz w:val="22"/>
          <w:szCs w:val="22"/>
          <w:u w:val="single"/>
        </w:rPr>
        <w:t>not</w:t>
      </w:r>
      <w:r w:rsidR="00593CD9">
        <w:rPr>
          <w:rFonts w:asciiTheme="majorHAnsi" w:hAnsiTheme="majorHAnsi" w:cstheme="majorHAnsi"/>
          <w:sz w:val="22"/>
          <w:szCs w:val="22"/>
        </w:rPr>
        <w:t xml:space="preserve"> reaching the expected Key Stage 2 standard.</w:t>
      </w:r>
    </w:p>
    <w:p w:rsidR="00593CD9" w:rsidRDefault="00593CD9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LightShading"/>
        <w:tblW w:w="8613" w:type="dxa"/>
        <w:jc w:val="center"/>
        <w:tblLook w:val="04A0" w:firstRow="1" w:lastRow="0" w:firstColumn="1" w:lastColumn="0" w:noHBand="0" w:noVBand="1"/>
      </w:tblPr>
      <w:tblGrid>
        <w:gridCol w:w="1999"/>
        <w:gridCol w:w="3307"/>
        <w:gridCol w:w="3307"/>
      </w:tblGrid>
      <w:tr w:rsidR="00063F17" w:rsidTr="0006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063F17" w:rsidRDefault="00063F17" w:rsidP="00593C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Students </w:t>
            </w:r>
            <w:r w:rsidRPr="00063F17">
              <w:rPr>
                <w:rFonts w:asciiTheme="majorHAnsi" w:hAnsiTheme="majorHAnsi" w:cstheme="majorHAnsi"/>
                <w:u w:val="single"/>
              </w:rPr>
              <w:t>not</w:t>
            </w:r>
            <w:r>
              <w:rPr>
                <w:rFonts w:asciiTheme="majorHAnsi" w:hAnsiTheme="majorHAnsi" w:cstheme="majorHAnsi"/>
              </w:rPr>
              <w:t xml:space="preserve"> achieving KS2 standard in 2017</w:t>
            </w:r>
          </w:p>
        </w:tc>
        <w:tc>
          <w:tcPr>
            <w:tcW w:w="3307" w:type="dxa"/>
          </w:tcPr>
          <w:p w:rsidR="00063F17" w:rsidRDefault="00063F17" w:rsidP="00171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Students </w:t>
            </w:r>
            <w:r w:rsidRPr="00063F17">
              <w:rPr>
                <w:rFonts w:asciiTheme="majorHAnsi" w:hAnsiTheme="majorHAnsi" w:cstheme="majorHAnsi"/>
                <w:u w:val="single"/>
              </w:rPr>
              <w:t>not</w:t>
            </w:r>
            <w:r>
              <w:rPr>
                <w:rFonts w:asciiTheme="majorHAnsi" w:hAnsiTheme="majorHAnsi" w:cstheme="majorHAnsi"/>
              </w:rPr>
              <w:t xml:space="preserve"> achieving KS2 standard in 2018</w:t>
            </w:r>
          </w:p>
        </w:tc>
      </w:tr>
      <w:tr w:rsidR="00063F17" w:rsidTr="0006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063F17" w:rsidRDefault="00063F17" w:rsidP="00593C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GPS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21%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22% (48 students)</w:t>
            </w:r>
          </w:p>
        </w:tc>
      </w:tr>
      <w:tr w:rsidR="00063F17" w:rsidTr="00063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063F17" w:rsidRDefault="00063F17" w:rsidP="00593C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34%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26% (58 students)</w:t>
            </w:r>
          </w:p>
        </w:tc>
      </w:tr>
      <w:tr w:rsidR="00063F17" w:rsidTr="0006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063F17" w:rsidRDefault="00063F17" w:rsidP="00593C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31% 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26% (57 students)</w:t>
            </w:r>
          </w:p>
        </w:tc>
      </w:tr>
      <w:tr w:rsidR="00A43232" w:rsidTr="00063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A43232" w:rsidRDefault="00A43232" w:rsidP="00593CD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07" w:type="dxa"/>
          </w:tcPr>
          <w:p w:rsidR="00A43232" w:rsidRDefault="00A43232" w:rsidP="000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307" w:type="dxa"/>
          </w:tcPr>
          <w:p w:rsidR="00A43232" w:rsidRDefault="00A43232" w:rsidP="000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3F17" w:rsidTr="0006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063F17" w:rsidRDefault="00063F17" w:rsidP="00593C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Achieving all 3</w:t>
            </w:r>
          </w:p>
        </w:tc>
        <w:tc>
          <w:tcPr>
            <w:tcW w:w="3307" w:type="dxa"/>
          </w:tcPr>
          <w:p w:rsidR="00063F17" w:rsidRDefault="00063F17" w:rsidP="000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55%</w:t>
            </w:r>
          </w:p>
        </w:tc>
        <w:tc>
          <w:tcPr>
            <w:tcW w:w="3307" w:type="dxa"/>
          </w:tcPr>
          <w:p w:rsidR="00063F17" w:rsidRDefault="00DB0AAC" w:rsidP="000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63% </w:t>
            </w:r>
          </w:p>
        </w:tc>
      </w:tr>
    </w:tbl>
    <w:p w:rsidR="00593CD9" w:rsidRDefault="00593CD9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6125B8" w:rsidRDefault="000F7269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average performance of all students compared to national average is summarised below:</w:t>
      </w: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3"/>
      </w:tblGrid>
      <w:tr w:rsidR="00DB0AAC" w:rsidTr="00DA6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B0AAC" w:rsidRDefault="00DB0AAC" w:rsidP="000F726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Average CL Score 2017</w:t>
            </w:r>
          </w:p>
        </w:tc>
        <w:tc>
          <w:tcPr>
            <w:tcW w:w="2363" w:type="dxa"/>
          </w:tcPr>
          <w:p w:rsidR="00DB0AAC" w:rsidRDefault="00DB0AAC" w:rsidP="00171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Average CL Score 2018</w:t>
            </w:r>
          </w:p>
        </w:tc>
        <w:tc>
          <w:tcPr>
            <w:tcW w:w="2363" w:type="dxa"/>
          </w:tcPr>
          <w:p w:rsidR="00DB0AAC" w:rsidRDefault="00DB0AAC" w:rsidP="00171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National Average 2018</w:t>
            </w:r>
          </w:p>
        </w:tc>
      </w:tr>
      <w:tr w:rsidR="00DB0AAC" w:rsidTr="00DA6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B0AAC" w:rsidRPr="003D3DB4" w:rsidRDefault="00DB0AAC" w:rsidP="00104325">
            <w:pPr>
              <w:rPr>
                <w:rFonts w:asciiTheme="majorHAnsi" w:hAnsiTheme="majorHAnsi" w:cstheme="majorHAnsi"/>
              </w:rPr>
            </w:pPr>
            <w:r w:rsidRPr="003D3DB4">
              <w:rPr>
                <w:rFonts w:asciiTheme="majorHAnsi" w:hAnsiTheme="majorHAnsi" w:cstheme="majorHAnsi"/>
              </w:rPr>
              <w:t>GPS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103.9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105.7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106</w:t>
            </w:r>
          </w:p>
        </w:tc>
      </w:tr>
      <w:tr w:rsidR="00DB0AAC" w:rsidTr="00DA6D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B0AAC" w:rsidRPr="003D3DB4" w:rsidRDefault="00DB0AAC" w:rsidP="00104325">
            <w:pPr>
              <w:rPr>
                <w:rFonts w:asciiTheme="majorHAnsi" w:hAnsiTheme="majorHAnsi" w:cstheme="majorHAnsi"/>
              </w:rPr>
            </w:pPr>
            <w:r w:rsidRPr="003D3DB4"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102.4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104.4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105</w:t>
            </w:r>
          </w:p>
        </w:tc>
      </w:tr>
      <w:tr w:rsidR="00DB0AAC" w:rsidTr="00DA6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B0AAC" w:rsidRPr="003D3DB4" w:rsidRDefault="00DB0AAC" w:rsidP="00104325">
            <w:pPr>
              <w:rPr>
                <w:rFonts w:asciiTheme="majorHAnsi" w:hAnsiTheme="majorHAnsi" w:cstheme="majorHAnsi"/>
              </w:rPr>
            </w:pPr>
            <w:r w:rsidRPr="003D3DB4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101.7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103.7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104</w:t>
            </w:r>
          </w:p>
        </w:tc>
      </w:tr>
      <w:tr w:rsidR="00DB0AAC" w:rsidTr="00DA6D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B0AAC" w:rsidRPr="003D3DB4" w:rsidRDefault="00DB0AAC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Combined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103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104</w:t>
            </w:r>
          </w:p>
        </w:tc>
        <w:tc>
          <w:tcPr>
            <w:tcW w:w="2363" w:type="dxa"/>
          </w:tcPr>
          <w:p w:rsidR="00DB0AAC" w:rsidRDefault="00DB0AAC" w:rsidP="00104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F7269" w:rsidRDefault="000F7269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593CD9" w:rsidRDefault="003D3DB4" w:rsidP="003D3DB4">
      <w:p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Comparison with national indicates that the average KS2 performance of students at Cardinal Langley is </w:t>
      </w:r>
      <w:r w:rsidR="00DB0AAC">
        <w:rPr>
          <w:rFonts w:asciiTheme="majorHAnsi" w:hAnsiTheme="majorHAnsi" w:cstheme="majorHAnsi"/>
          <w:sz w:val="22"/>
          <w:szCs w:val="22"/>
        </w:rPr>
        <w:t xml:space="preserve">improving but remains </w:t>
      </w:r>
      <w:r>
        <w:rPr>
          <w:rFonts w:asciiTheme="majorHAnsi" w:hAnsiTheme="majorHAnsi" w:cstheme="majorHAnsi"/>
          <w:sz w:val="22"/>
          <w:szCs w:val="22"/>
        </w:rPr>
        <w:t xml:space="preserve">below national </w:t>
      </w:r>
      <w:r w:rsidR="00DB0AAC">
        <w:rPr>
          <w:rFonts w:asciiTheme="majorHAnsi" w:hAnsiTheme="majorHAnsi" w:cstheme="majorHAnsi"/>
          <w:sz w:val="22"/>
          <w:szCs w:val="22"/>
        </w:rPr>
        <w:t xml:space="preserve">average </w:t>
      </w:r>
      <w:r>
        <w:rPr>
          <w:rFonts w:asciiTheme="majorHAnsi" w:hAnsiTheme="majorHAnsi" w:cstheme="majorHAnsi"/>
          <w:sz w:val="22"/>
          <w:szCs w:val="22"/>
        </w:rPr>
        <w:t xml:space="preserve">across all three areas. This highlights the need for effective spending of the Catch </w:t>
      </w:r>
      <w:proofErr w:type="gramStart"/>
      <w:r>
        <w:rPr>
          <w:rFonts w:asciiTheme="majorHAnsi" w:hAnsiTheme="majorHAnsi" w:cstheme="majorHAnsi"/>
          <w:sz w:val="22"/>
          <w:szCs w:val="22"/>
        </w:rPr>
        <w:t>Up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Premium to enable students to accelerate their progress in literacy and numeracy so as to access all areas of the curriculum.  </w:t>
      </w:r>
      <w:r w:rsidR="00A43232">
        <w:rPr>
          <w:rFonts w:asciiTheme="majorHAnsi" w:hAnsiTheme="majorHAnsi" w:cstheme="majorHAnsi"/>
          <w:sz w:val="22"/>
          <w:szCs w:val="22"/>
        </w:rPr>
        <w:t>The provisional national data for 2018 is below:</w:t>
      </w:r>
    </w:p>
    <w:p w:rsidR="003D3DB4" w:rsidRDefault="00A43232" w:rsidP="00A4323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832760C" wp14:editId="25CE495A">
            <wp:extent cx="6454480" cy="3021496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52" t="28283" r="19653" b="10636"/>
                    <a:stretch/>
                  </pic:blipFill>
                  <pic:spPr bwMode="auto">
                    <a:xfrm>
                      <a:off x="0" y="0"/>
                      <a:ext cx="6451450" cy="302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A4D" w:rsidRDefault="00930BC4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930BC4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Catch-Up Premium </w:t>
      </w:r>
      <w:r w:rsidR="00DB0AAC">
        <w:rPr>
          <w:rFonts w:ascii="Calibri" w:eastAsia="Calibri" w:hAnsi="Calibri" w:cs="Times New Roman"/>
          <w:b/>
          <w:sz w:val="32"/>
          <w:szCs w:val="32"/>
        </w:rPr>
        <w:t>Spending Plan 2018/19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790"/>
        <w:gridCol w:w="3189"/>
        <w:gridCol w:w="1292"/>
        <w:gridCol w:w="4043"/>
      </w:tblGrid>
      <w:tr w:rsidR="00D0695D" w:rsidRPr="009E1964" w:rsidTr="00D0695D">
        <w:tc>
          <w:tcPr>
            <w:tcW w:w="1790" w:type="dxa"/>
            <w:shd w:val="clear" w:color="auto" w:fill="808080" w:themeFill="background1" w:themeFillShade="80"/>
          </w:tcPr>
          <w:p w:rsidR="00D0695D" w:rsidRPr="009E1964" w:rsidRDefault="00D0695D" w:rsidP="001043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Strategy</w:t>
            </w:r>
          </w:p>
        </w:tc>
        <w:tc>
          <w:tcPr>
            <w:tcW w:w="3189" w:type="dxa"/>
            <w:shd w:val="clear" w:color="auto" w:fill="808080" w:themeFill="background1" w:themeFillShade="80"/>
          </w:tcPr>
          <w:p w:rsidR="00D0695D" w:rsidRPr="009E1964" w:rsidRDefault="00D0695D" w:rsidP="001043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Actions/Plans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D0695D" w:rsidRPr="009E1964" w:rsidRDefault="00D0695D" w:rsidP="001043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Spending</w:t>
            </w:r>
          </w:p>
        </w:tc>
        <w:tc>
          <w:tcPr>
            <w:tcW w:w="4043" w:type="dxa"/>
            <w:shd w:val="clear" w:color="auto" w:fill="808080" w:themeFill="background1" w:themeFillShade="80"/>
          </w:tcPr>
          <w:p w:rsidR="00D0695D" w:rsidRPr="009E1964" w:rsidRDefault="00D0695D" w:rsidP="001043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Expected </w:t>
            </w: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Impact/Evidence</w:t>
            </w:r>
          </w:p>
        </w:tc>
      </w:tr>
      <w:tr w:rsidR="00383FC7" w:rsidRPr="00D808E1" w:rsidTr="00120458">
        <w:tc>
          <w:tcPr>
            <w:tcW w:w="1790" w:type="dxa"/>
            <w:vMerge w:val="restart"/>
            <w:shd w:val="clear" w:color="auto" w:fill="auto"/>
            <w:vAlign w:val="center"/>
          </w:tcPr>
          <w:p w:rsidR="00383FC7" w:rsidRPr="009E1964" w:rsidRDefault="00383FC7" w:rsidP="00104325">
            <w:pPr>
              <w:rPr>
                <w:rFonts w:asciiTheme="majorHAnsi" w:hAnsiTheme="majorHAnsi" w:cstheme="majorHAnsi"/>
              </w:rPr>
            </w:pPr>
            <w:r w:rsidRPr="009E1964">
              <w:rPr>
                <w:rFonts w:asciiTheme="majorHAnsi" w:hAnsiTheme="majorHAnsi" w:cstheme="majorHAnsi"/>
              </w:rPr>
              <w:t>Reading Intervention</w:t>
            </w:r>
          </w:p>
        </w:tc>
        <w:tc>
          <w:tcPr>
            <w:tcW w:w="3189" w:type="dxa"/>
            <w:shd w:val="clear" w:color="auto" w:fill="auto"/>
          </w:tcPr>
          <w:p w:rsidR="00383FC7" w:rsidRPr="00D808E1" w:rsidRDefault="00383FC7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Year 7 students completed reading and spelling age tests on entry. Intervention programme students regularly tested throughout the year.</w:t>
            </w:r>
          </w:p>
        </w:tc>
        <w:tc>
          <w:tcPr>
            <w:tcW w:w="1292" w:type="dxa"/>
            <w:shd w:val="clear" w:color="auto" w:fill="auto"/>
          </w:tcPr>
          <w:p w:rsidR="00383FC7" w:rsidRPr="00D808E1" w:rsidRDefault="00A91BF0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£2,5</w:t>
            </w:r>
            <w:r w:rsidR="00383FC7" w:rsidRPr="00D808E1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043" w:type="dxa"/>
            <w:shd w:val="clear" w:color="auto" w:fill="auto"/>
          </w:tcPr>
          <w:p w:rsidR="00383FC7" w:rsidRDefault="00383FC7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students initially tested July / Sept</w:t>
            </w:r>
            <w:r w:rsidR="00A91BF0">
              <w:rPr>
                <w:rFonts w:asciiTheme="majorHAnsi" w:hAnsiTheme="majorHAnsi" w:cstheme="majorHAnsi"/>
              </w:rPr>
              <w:t>.</w:t>
            </w:r>
          </w:p>
          <w:p w:rsidR="00A91BF0" w:rsidRDefault="00A91BF0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 staff to administer tests in partner primary schools and at CL in summer term for non-partner primary schools. </w:t>
            </w:r>
          </w:p>
          <w:p w:rsidR="00383FC7" w:rsidRPr="00D808E1" w:rsidRDefault="00383FC7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intervention cohort re-tested Feb &amp; June to determine progress</w:t>
            </w:r>
          </w:p>
        </w:tc>
      </w:tr>
      <w:tr w:rsidR="00383FC7" w:rsidRPr="00D808E1" w:rsidTr="00120458">
        <w:tc>
          <w:tcPr>
            <w:tcW w:w="1790" w:type="dxa"/>
            <w:vMerge/>
            <w:shd w:val="clear" w:color="auto" w:fill="auto"/>
            <w:vAlign w:val="center"/>
          </w:tcPr>
          <w:p w:rsidR="00383FC7" w:rsidRPr="009E1964" w:rsidRDefault="00383FC7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383FC7" w:rsidRPr="00D808E1" w:rsidRDefault="00383FC7" w:rsidP="00DB0A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 group guided reader sessions</w:t>
            </w:r>
            <w:r w:rsidR="00A91BF0">
              <w:rPr>
                <w:rFonts w:asciiTheme="majorHAnsi" w:hAnsiTheme="majorHAnsi" w:cstheme="majorHAnsi"/>
              </w:rPr>
              <w:t xml:space="preserve"> for all students with a reading age </w:t>
            </w:r>
            <w:r w:rsidR="00DB0AAC">
              <w:rPr>
                <w:rFonts w:asciiTheme="majorHAnsi" w:hAnsiTheme="majorHAnsi" w:cstheme="majorHAnsi"/>
              </w:rPr>
              <w:t>between 6.8 and 8.7 (15</w:t>
            </w:r>
            <w:r w:rsidR="00A91BF0">
              <w:rPr>
                <w:rFonts w:asciiTheme="majorHAnsi" w:hAnsiTheme="majorHAnsi" w:cstheme="majorHAnsi"/>
              </w:rPr>
              <w:t xml:space="preserve"> in total)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383FC7" w:rsidRPr="00D808E1" w:rsidRDefault="00AF3705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="00383FC7">
              <w:rPr>
                <w:rFonts w:asciiTheme="majorHAnsi" w:hAnsiTheme="majorHAnsi" w:cstheme="majorHAnsi"/>
              </w:rPr>
              <w:t>,000</w:t>
            </w:r>
          </w:p>
        </w:tc>
        <w:tc>
          <w:tcPr>
            <w:tcW w:w="4043" w:type="dxa"/>
            <w:shd w:val="clear" w:color="auto" w:fill="auto"/>
          </w:tcPr>
          <w:p w:rsidR="00383FC7" w:rsidRPr="00D808E1" w:rsidRDefault="00383FC7" w:rsidP="00A91B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Key Worker small group intervention with </w:t>
            </w:r>
            <w:r w:rsidR="006125B8">
              <w:rPr>
                <w:rFonts w:asciiTheme="majorHAnsi" w:hAnsiTheme="majorHAnsi" w:cstheme="majorHAnsi"/>
              </w:rPr>
              <w:t xml:space="preserve">identified </w:t>
            </w:r>
            <w:r>
              <w:rPr>
                <w:rFonts w:asciiTheme="majorHAnsi" w:hAnsiTheme="majorHAnsi" w:cstheme="majorHAnsi"/>
              </w:rPr>
              <w:t xml:space="preserve">students </w:t>
            </w:r>
            <w:r w:rsidR="00A91BF0">
              <w:rPr>
                <w:rFonts w:asciiTheme="majorHAnsi" w:hAnsiTheme="majorHAnsi" w:cstheme="majorHAnsi"/>
              </w:rPr>
              <w:t xml:space="preserve">takes place 5 hours per fortnight. </w:t>
            </w:r>
            <w:r>
              <w:rPr>
                <w:rFonts w:asciiTheme="majorHAnsi" w:hAnsiTheme="majorHAnsi" w:cstheme="majorHAnsi"/>
              </w:rPr>
              <w:t>Students ex</w:t>
            </w:r>
            <w:r w:rsidR="00A91BF0">
              <w:rPr>
                <w:rFonts w:asciiTheme="majorHAnsi" w:hAnsiTheme="majorHAnsi" w:cstheme="majorHAnsi"/>
              </w:rPr>
              <w:t xml:space="preserve">pected to make at least +6 </w:t>
            </w:r>
            <w:proofErr w:type="gramStart"/>
            <w:r w:rsidR="00A91BF0">
              <w:rPr>
                <w:rFonts w:asciiTheme="majorHAnsi" w:hAnsiTheme="majorHAnsi" w:cstheme="majorHAnsi"/>
              </w:rPr>
              <w:t>months</w:t>
            </w:r>
            <w:proofErr w:type="gramEnd"/>
            <w:r>
              <w:rPr>
                <w:rFonts w:asciiTheme="majorHAnsi" w:hAnsiTheme="majorHAnsi" w:cstheme="majorHAnsi"/>
              </w:rPr>
              <w:t xml:space="preserve"> progress.</w:t>
            </w:r>
          </w:p>
        </w:tc>
      </w:tr>
      <w:tr w:rsidR="00383FC7" w:rsidRPr="00D808E1" w:rsidTr="00120458">
        <w:tc>
          <w:tcPr>
            <w:tcW w:w="1790" w:type="dxa"/>
            <w:vMerge/>
            <w:shd w:val="clear" w:color="auto" w:fill="auto"/>
            <w:vAlign w:val="center"/>
          </w:tcPr>
          <w:p w:rsidR="00383FC7" w:rsidRPr="009E1964" w:rsidRDefault="00383FC7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383FC7" w:rsidRPr="00657A96" w:rsidRDefault="00383FC7" w:rsidP="00A91B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Reading resources provided to students and families </w:t>
            </w:r>
            <w:r w:rsidR="00A91BF0">
              <w:rPr>
                <w:rFonts w:asciiTheme="majorHAnsi" w:hAnsiTheme="majorHAnsi" w:cstheme="majorHAnsi"/>
              </w:rPr>
              <w:t>to encourage reading for pleasure.</w:t>
            </w:r>
          </w:p>
        </w:tc>
        <w:tc>
          <w:tcPr>
            <w:tcW w:w="1292" w:type="dxa"/>
            <w:shd w:val="clear" w:color="auto" w:fill="auto"/>
          </w:tcPr>
          <w:p w:rsidR="00383FC7" w:rsidRPr="00D808E1" w:rsidRDefault="00383FC7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£1,000</w:t>
            </w:r>
          </w:p>
        </w:tc>
        <w:tc>
          <w:tcPr>
            <w:tcW w:w="4043" w:type="dxa"/>
            <w:shd w:val="clear" w:color="auto" w:fill="auto"/>
          </w:tcPr>
          <w:p w:rsidR="00383FC7" w:rsidRDefault="00383FC7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 reading records used to track how many students reading regularly both in school and at home.</w:t>
            </w:r>
          </w:p>
        </w:tc>
      </w:tr>
      <w:tr w:rsidR="00383FC7" w:rsidRPr="00D808E1" w:rsidTr="00120458">
        <w:tc>
          <w:tcPr>
            <w:tcW w:w="1790" w:type="dxa"/>
            <w:vMerge w:val="restart"/>
            <w:shd w:val="clear" w:color="auto" w:fill="auto"/>
            <w:vAlign w:val="center"/>
          </w:tcPr>
          <w:p w:rsidR="00383FC7" w:rsidRPr="009E1964" w:rsidRDefault="00383FC7" w:rsidP="00104325">
            <w:pPr>
              <w:rPr>
                <w:rFonts w:asciiTheme="majorHAnsi" w:hAnsiTheme="majorHAnsi" w:cstheme="majorHAnsi"/>
              </w:rPr>
            </w:pPr>
            <w:r w:rsidRPr="009E1964">
              <w:rPr>
                <w:rFonts w:asciiTheme="majorHAnsi" w:hAnsiTheme="majorHAnsi" w:cstheme="majorHAnsi"/>
              </w:rPr>
              <w:t>Numeracy Intervention</w:t>
            </w:r>
          </w:p>
        </w:tc>
        <w:tc>
          <w:tcPr>
            <w:tcW w:w="3189" w:type="dxa"/>
            <w:shd w:val="clear" w:color="auto" w:fill="auto"/>
          </w:tcPr>
          <w:p w:rsidR="00383FC7" w:rsidRPr="00D808E1" w:rsidRDefault="00383FC7" w:rsidP="00E976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KS2 student maths scores and question level analysis used to identify cohort for intervention</w:t>
            </w:r>
            <w:r w:rsidR="00E9763C">
              <w:rPr>
                <w:rFonts w:asciiTheme="majorHAnsi" w:hAnsiTheme="majorHAnsi" w:cstheme="majorHAnsi"/>
              </w:rPr>
              <w:t xml:space="preserve"> and diagnose specific areas of need. 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383FC7" w:rsidRPr="00D808E1" w:rsidRDefault="00AF3705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</w:t>
            </w:r>
            <w:r w:rsidR="00383FC7" w:rsidRPr="00D808E1">
              <w:rPr>
                <w:rFonts w:asciiTheme="majorHAnsi" w:hAnsiTheme="majorHAnsi" w:cstheme="majorHAnsi"/>
              </w:rPr>
              <w:t>,000</w:t>
            </w:r>
          </w:p>
        </w:tc>
        <w:tc>
          <w:tcPr>
            <w:tcW w:w="4043" w:type="dxa"/>
            <w:shd w:val="clear" w:color="auto" w:fill="auto"/>
          </w:tcPr>
          <w:p w:rsidR="00383FC7" w:rsidRDefault="00E9763C" w:rsidP="00E976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7 scheme of learning adapted and resources developed to support identified cohort in maths lessons. Progress data of cohort analysed at each assessment window.</w:t>
            </w:r>
          </w:p>
        </w:tc>
      </w:tr>
      <w:tr w:rsidR="00A91BF0" w:rsidRPr="00D808E1" w:rsidTr="00120458">
        <w:tc>
          <w:tcPr>
            <w:tcW w:w="1790" w:type="dxa"/>
            <w:vMerge/>
            <w:shd w:val="clear" w:color="auto" w:fill="auto"/>
          </w:tcPr>
          <w:p w:rsidR="00A91BF0" w:rsidRPr="009E1964" w:rsidRDefault="00A91BF0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A91BF0" w:rsidRPr="00657A96" w:rsidRDefault="00A91BF0" w:rsidP="00A91B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Numeracy resources e.g. board games, provided to students and families to encourage use of numeracy outside school.</w:t>
            </w:r>
          </w:p>
        </w:tc>
        <w:tc>
          <w:tcPr>
            <w:tcW w:w="1292" w:type="dxa"/>
            <w:shd w:val="clear" w:color="auto" w:fill="auto"/>
          </w:tcPr>
          <w:p w:rsidR="00A91BF0" w:rsidRPr="00D808E1" w:rsidRDefault="00E76D2A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="00A91BF0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043" w:type="dxa"/>
            <w:shd w:val="clear" w:color="auto" w:fill="auto"/>
          </w:tcPr>
          <w:p w:rsidR="00A91BF0" w:rsidRDefault="00A91BF0" w:rsidP="00A91B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 reading records used to track how many students using resources at home.</w:t>
            </w:r>
          </w:p>
        </w:tc>
      </w:tr>
      <w:tr w:rsidR="00383FC7" w:rsidRPr="00D808E1" w:rsidTr="00120458">
        <w:tc>
          <w:tcPr>
            <w:tcW w:w="1790" w:type="dxa"/>
            <w:vMerge/>
            <w:shd w:val="clear" w:color="auto" w:fill="auto"/>
          </w:tcPr>
          <w:p w:rsidR="00383FC7" w:rsidRPr="009E1964" w:rsidRDefault="00383FC7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383FC7" w:rsidRPr="00D808E1" w:rsidRDefault="00383FC7" w:rsidP="00E976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Numeracy rewards for form time quizzes. </w:t>
            </w:r>
          </w:p>
        </w:tc>
        <w:tc>
          <w:tcPr>
            <w:tcW w:w="1292" w:type="dxa"/>
            <w:shd w:val="clear" w:color="auto" w:fill="auto"/>
          </w:tcPr>
          <w:p w:rsidR="00383FC7" w:rsidRPr="00D808E1" w:rsidRDefault="00E76D2A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="00383FC7" w:rsidRPr="00D808E1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043" w:type="dxa"/>
            <w:shd w:val="clear" w:color="auto" w:fill="auto"/>
          </w:tcPr>
          <w:p w:rsidR="00383FC7" w:rsidRPr="00D808E1" w:rsidRDefault="00383FC7" w:rsidP="009E0D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Raised profile of numeracy within school. </w:t>
            </w:r>
            <w:r w:rsidR="009E0DAB">
              <w:rPr>
                <w:rFonts w:asciiTheme="majorHAnsi" w:hAnsiTheme="majorHAnsi" w:cstheme="majorHAnsi"/>
              </w:rPr>
              <w:t xml:space="preserve">Fortnightly activities developed by Lead Practitioners.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B0AAC" w:rsidRPr="00D808E1" w:rsidTr="008C5897">
        <w:trPr>
          <w:trHeight w:val="1611"/>
        </w:trPr>
        <w:tc>
          <w:tcPr>
            <w:tcW w:w="1790" w:type="dxa"/>
            <w:vMerge/>
            <w:shd w:val="clear" w:color="auto" w:fill="auto"/>
          </w:tcPr>
          <w:p w:rsidR="00DB0AAC" w:rsidRPr="009E1964" w:rsidRDefault="00DB0AAC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DB0AAC" w:rsidRPr="0038152A" w:rsidRDefault="00DB0AAC" w:rsidP="00104325">
            <w:pPr>
              <w:rPr>
                <w:rFonts w:asciiTheme="majorHAnsi" w:hAnsiTheme="majorHAnsi" w:cstheme="majorHAnsi"/>
              </w:rPr>
            </w:pPr>
            <w:r w:rsidRPr="0038152A">
              <w:rPr>
                <w:rFonts w:asciiTheme="majorHAnsi" w:hAnsiTheme="majorHAnsi" w:cstheme="majorHAnsi"/>
              </w:rPr>
              <w:t>'O</w:t>
            </w:r>
            <w:r w:rsidR="009E0DAB">
              <w:rPr>
                <w:rFonts w:asciiTheme="majorHAnsi" w:hAnsiTheme="majorHAnsi" w:cstheme="majorHAnsi"/>
              </w:rPr>
              <w:t>ff timetable' Maths focused day</w:t>
            </w:r>
            <w:r w:rsidRPr="0038152A">
              <w:rPr>
                <w:rFonts w:asciiTheme="majorHAnsi" w:hAnsiTheme="majorHAnsi" w:cstheme="majorHAnsi"/>
              </w:rPr>
              <w:t xml:space="preserve"> for KS3 pupils and a</w:t>
            </w:r>
          </w:p>
          <w:p w:rsidR="00DB0AAC" w:rsidRPr="00D808E1" w:rsidRDefault="00DB0AAC" w:rsidP="00104325">
            <w:pPr>
              <w:rPr>
                <w:rFonts w:asciiTheme="majorHAnsi" w:hAnsiTheme="majorHAnsi" w:cstheme="majorHAnsi"/>
              </w:rPr>
            </w:pPr>
            <w:proofErr w:type="gramStart"/>
            <w:r w:rsidRPr="0038152A">
              <w:rPr>
                <w:rFonts w:asciiTheme="majorHAnsi" w:hAnsiTheme="majorHAnsi" w:cstheme="majorHAnsi"/>
              </w:rPr>
              <w:t>numeracy</w:t>
            </w:r>
            <w:proofErr w:type="gramEnd"/>
            <w:r w:rsidRPr="0038152A">
              <w:rPr>
                <w:rFonts w:asciiTheme="majorHAnsi" w:hAnsiTheme="majorHAnsi" w:cstheme="majorHAnsi"/>
              </w:rPr>
              <w:t xml:space="preserve"> fortnight with </w:t>
            </w:r>
            <w:r>
              <w:rPr>
                <w:rFonts w:asciiTheme="majorHAnsi" w:hAnsiTheme="majorHAnsi" w:cstheme="majorHAnsi"/>
              </w:rPr>
              <w:t xml:space="preserve">participation from all subjects </w:t>
            </w:r>
            <w:r w:rsidRPr="0038152A">
              <w:rPr>
                <w:rFonts w:asciiTheme="majorHAnsi" w:hAnsiTheme="majorHAnsi" w:cstheme="majorHAnsi"/>
              </w:rPr>
              <w:t>focusing on agreed cross-curricular numeracy themes.</w:t>
            </w:r>
          </w:p>
        </w:tc>
        <w:tc>
          <w:tcPr>
            <w:tcW w:w="1292" w:type="dxa"/>
            <w:shd w:val="clear" w:color="auto" w:fill="auto"/>
          </w:tcPr>
          <w:p w:rsidR="00DB0AAC" w:rsidRPr="00D808E1" w:rsidRDefault="009E0DAB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£10</w:t>
            </w:r>
            <w:r w:rsidR="00DB0AAC" w:rsidRPr="0038152A">
              <w:rPr>
                <w:rFonts w:asciiTheme="majorHAnsi" w:hAnsiTheme="majorHAnsi" w:cstheme="majorHAnsi"/>
              </w:rPr>
              <w:t xml:space="preserve">00 </w:t>
            </w:r>
          </w:p>
          <w:p w:rsidR="00DB0AAC" w:rsidRDefault="00DB0AAC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3" w:type="dxa"/>
            <w:shd w:val="clear" w:color="auto" w:fill="auto"/>
          </w:tcPr>
          <w:p w:rsidR="00DB0AAC" w:rsidRDefault="00DB0AAC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Increased progress in maths related to topics identified in KS2 question level analysis. </w:t>
            </w:r>
          </w:p>
        </w:tc>
      </w:tr>
      <w:tr w:rsidR="00593CD9" w:rsidRPr="00D808E1" w:rsidTr="00120458">
        <w:tc>
          <w:tcPr>
            <w:tcW w:w="1790" w:type="dxa"/>
            <w:shd w:val="clear" w:color="auto" w:fill="auto"/>
          </w:tcPr>
          <w:p w:rsidR="00593CD9" w:rsidRPr="009E1964" w:rsidRDefault="00593CD9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Intensive Literacy &amp; Numeracy Intervention </w:t>
            </w:r>
          </w:p>
        </w:tc>
        <w:tc>
          <w:tcPr>
            <w:tcW w:w="3189" w:type="dxa"/>
            <w:shd w:val="clear" w:color="auto" w:fill="auto"/>
          </w:tcPr>
          <w:p w:rsidR="00593CD9" w:rsidRDefault="00593CD9" w:rsidP="009E0D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identified with reading age </w:t>
            </w:r>
            <w:r w:rsidR="009E0DAB">
              <w:rPr>
                <w:rFonts w:asciiTheme="majorHAnsi" w:hAnsiTheme="majorHAnsi" w:cstheme="majorHAnsi"/>
              </w:rPr>
              <w:t>between 8.10</w:t>
            </w:r>
            <w:r w:rsidR="00A91BF0">
              <w:rPr>
                <w:rFonts w:asciiTheme="majorHAnsi" w:hAnsiTheme="majorHAnsi" w:cstheme="majorHAnsi"/>
              </w:rPr>
              <w:t xml:space="preserve"> and 9.</w:t>
            </w:r>
            <w:r w:rsidR="009E0DAB">
              <w:rPr>
                <w:rFonts w:asciiTheme="majorHAnsi" w:hAnsiTheme="majorHAnsi" w:cstheme="majorHAnsi"/>
              </w:rPr>
              <w:t>1</w:t>
            </w:r>
            <w:r w:rsidR="00A91BF0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provided with daily support across Autumn term with experienced practitioner</w:t>
            </w:r>
            <w:r w:rsidR="009E0DAB">
              <w:rPr>
                <w:rFonts w:asciiTheme="majorHAnsi" w:hAnsiTheme="majorHAnsi" w:cstheme="majorHAnsi"/>
              </w:rPr>
              <w:t xml:space="preserve"> (19</w:t>
            </w:r>
            <w:r w:rsidR="00A91BF0">
              <w:rPr>
                <w:rFonts w:asciiTheme="majorHAnsi" w:hAnsiTheme="majorHAnsi" w:cstheme="majorHAnsi"/>
              </w:rPr>
              <w:t xml:space="preserve"> students in total)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Pr="00D808E1">
              <w:rPr>
                <w:rFonts w:asciiTheme="majorHAnsi" w:hAnsiTheme="majorHAnsi" w:cstheme="majorHAnsi"/>
              </w:rPr>
              <w:t>,000</w:t>
            </w:r>
          </w:p>
        </w:tc>
        <w:tc>
          <w:tcPr>
            <w:tcW w:w="4043" w:type="dxa"/>
            <w:shd w:val="clear" w:color="auto" w:fill="auto"/>
          </w:tcPr>
          <w:p w:rsidR="00593CD9" w:rsidRDefault="00593CD9" w:rsidP="00383F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expected to make at least + 6 months reading age progress by end of Autumn term.</w:t>
            </w:r>
          </w:p>
          <w:p w:rsidR="00593CD9" w:rsidRDefault="00593CD9" w:rsidP="00383F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achieving expected standard in English and maths at the end of Year 7. </w:t>
            </w:r>
          </w:p>
        </w:tc>
      </w:tr>
      <w:tr w:rsidR="00593CD9" w:rsidRPr="00D808E1" w:rsidTr="00120458">
        <w:tc>
          <w:tcPr>
            <w:tcW w:w="1790" w:type="dxa"/>
            <w:shd w:val="clear" w:color="auto" w:fill="auto"/>
          </w:tcPr>
          <w:p w:rsidR="00593CD9" w:rsidRPr="009E1964" w:rsidRDefault="00593CD9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Transition Summer School</w:t>
            </w:r>
          </w:p>
        </w:tc>
        <w:tc>
          <w:tcPr>
            <w:tcW w:w="3189" w:type="dxa"/>
            <w:shd w:val="clear" w:color="auto" w:fill="auto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Year 6 students below expected standard in reading and maths targeted for intensive intervention prior to the start of Year 7. </w:t>
            </w:r>
          </w:p>
        </w:tc>
        <w:tc>
          <w:tcPr>
            <w:tcW w:w="1292" w:type="dxa"/>
            <w:shd w:val="clear" w:color="auto" w:fill="auto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£5,000</w:t>
            </w:r>
          </w:p>
        </w:tc>
        <w:tc>
          <w:tcPr>
            <w:tcW w:w="4043" w:type="dxa"/>
            <w:shd w:val="clear" w:color="auto" w:fill="auto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Improvement in reading and maths prior to KS3.</w:t>
            </w:r>
          </w:p>
        </w:tc>
      </w:tr>
      <w:tr w:rsidR="00593CD9" w:rsidRPr="00D808E1" w:rsidTr="00D0695D">
        <w:tc>
          <w:tcPr>
            <w:tcW w:w="1790" w:type="dxa"/>
            <w:shd w:val="clear" w:color="auto" w:fill="auto"/>
          </w:tcPr>
          <w:p w:rsidR="00593CD9" w:rsidRPr="009E1964" w:rsidRDefault="00593CD9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2" w:type="dxa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  <w:r w:rsidRPr="00E665AC">
              <w:rPr>
                <w:rFonts w:asciiTheme="majorHAnsi" w:hAnsiTheme="majorHAnsi" w:cstheme="majorHAnsi"/>
              </w:rPr>
              <w:t>£22,500</w:t>
            </w:r>
          </w:p>
        </w:tc>
        <w:tc>
          <w:tcPr>
            <w:tcW w:w="4043" w:type="dxa"/>
          </w:tcPr>
          <w:p w:rsidR="00593CD9" w:rsidRPr="00D808E1" w:rsidRDefault="00593CD9" w:rsidP="00104325">
            <w:pPr>
              <w:rPr>
                <w:rFonts w:asciiTheme="majorHAnsi" w:hAnsiTheme="majorHAnsi" w:cstheme="majorHAnsi"/>
              </w:rPr>
            </w:pPr>
          </w:p>
        </w:tc>
      </w:tr>
    </w:tbl>
    <w:p w:rsidR="00AF3705" w:rsidRPr="00930BC4" w:rsidRDefault="00AF3705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  <w:sectPr w:rsidR="00AF3705" w:rsidRPr="00930BC4" w:rsidSect="00A43232">
          <w:pgSz w:w="11900" w:h="16840"/>
          <w:pgMar w:top="709" w:right="1127" w:bottom="568" w:left="993" w:header="708" w:footer="708" w:gutter="0"/>
          <w:cols w:space="708"/>
          <w:docGrid w:linePitch="360"/>
        </w:sectPr>
      </w:pPr>
    </w:p>
    <w:p w:rsidR="005C3A4D" w:rsidRDefault="005C3A4D" w:rsidP="00A43232">
      <w:pPr>
        <w:spacing w:after="120"/>
        <w:rPr>
          <w:rFonts w:asciiTheme="majorHAnsi" w:eastAsia="Times New Roman" w:hAnsiTheme="majorHAnsi" w:cstheme="majorHAnsi"/>
          <w:color w:val="333333"/>
          <w:sz w:val="22"/>
          <w:szCs w:val="22"/>
          <w:lang w:eastAsia="en-GB"/>
        </w:rPr>
      </w:pPr>
      <w:bookmarkStart w:id="0" w:name="_GoBack"/>
      <w:bookmarkEnd w:id="0"/>
    </w:p>
    <w:sectPr w:rsidR="005C3A4D" w:rsidSect="00930BC4">
      <w:pgSz w:w="11900" w:h="16840"/>
      <w:pgMar w:top="1440" w:right="127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12" w:rsidRDefault="00973512">
      <w:r>
        <w:separator/>
      </w:r>
    </w:p>
  </w:endnote>
  <w:endnote w:type="continuationSeparator" w:id="0">
    <w:p w:rsidR="00973512" w:rsidRDefault="009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12" w:rsidRDefault="00973512">
      <w:r>
        <w:separator/>
      </w:r>
    </w:p>
  </w:footnote>
  <w:footnote w:type="continuationSeparator" w:id="0">
    <w:p w:rsidR="00973512" w:rsidRDefault="0097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46F"/>
    <w:multiLevelType w:val="hybridMultilevel"/>
    <w:tmpl w:val="2AAC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6ED0"/>
    <w:multiLevelType w:val="hybridMultilevel"/>
    <w:tmpl w:val="3C12D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64614"/>
    <w:multiLevelType w:val="hybridMultilevel"/>
    <w:tmpl w:val="36280E9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C54B7A"/>
    <w:multiLevelType w:val="hybridMultilevel"/>
    <w:tmpl w:val="86B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A65"/>
    <w:multiLevelType w:val="hybridMultilevel"/>
    <w:tmpl w:val="AD94A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517453"/>
    <w:multiLevelType w:val="hybridMultilevel"/>
    <w:tmpl w:val="7F70520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1A61314"/>
    <w:multiLevelType w:val="hybridMultilevel"/>
    <w:tmpl w:val="95A8BDD0"/>
    <w:lvl w:ilvl="0" w:tplc="04326A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D"/>
    <w:rsid w:val="000477D0"/>
    <w:rsid w:val="000526F7"/>
    <w:rsid w:val="00063F17"/>
    <w:rsid w:val="000763B3"/>
    <w:rsid w:val="000F38E8"/>
    <w:rsid w:val="000F7269"/>
    <w:rsid w:val="00104325"/>
    <w:rsid w:val="00120458"/>
    <w:rsid w:val="00173329"/>
    <w:rsid w:val="0022358C"/>
    <w:rsid w:val="00270444"/>
    <w:rsid w:val="00347F63"/>
    <w:rsid w:val="0038152A"/>
    <w:rsid w:val="00383FC7"/>
    <w:rsid w:val="003B6371"/>
    <w:rsid w:val="003D3DB4"/>
    <w:rsid w:val="00451AC9"/>
    <w:rsid w:val="004B4E65"/>
    <w:rsid w:val="004D10F1"/>
    <w:rsid w:val="00541187"/>
    <w:rsid w:val="0058743D"/>
    <w:rsid w:val="00593CD9"/>
    <w:rsid w:val="005C3A4D"/>
    <w:rsid w:val="005E20C3"/>
    <w:rsid w:val="006125B8"/>
    <w:rsid w:val="00614115"/>
    <w:rsid w:val="00657A96"/>
    <w:rsid w:val="00664B72"/>
    <w:rsid w:val="007F11B2"/>
    <w:rsid w:val="00861C5A"/>
    <w:rsid w:val="0087457F"/>
    <w:rsid w:val="00886241"/>
    <w:rsid w:val="00921F9E"/>
    <w:rsid w:val="00930BC4"/>
    <w:rsid w:val="00973512"/>
    <w:rsid w:val="009B0202"/>
    <w:rsid w:val="009E0DAB"/>
    <w:rsid w:val="009E1964"/>
    <w:rsid w:val="00A43232"/>
    <w:rsid w:val="00A91BF0"/>
    <w:rsid w:val="00AA41AB"/>
    <w:rsid w:val="00AF3705"/>
    <w:rsid w:val="00B57218"/>
    <w:rsid w:val="00BF049F"/>
    <w:rsid w:val="00C02045"/>
    <w:rsid w:val="00C2342E"/>
    <w:rsid w:val="00C94861"/>
    <w:rsid w:val="00D01A0C"/>
    <w:rsid w:val="00D0695D"/>
    <w:rsid w:val="00D3165B"/>
    <w:rsid w:val="00D65C3F"/>
    <w:rsid w:val="00D808E1"/>
    <w:rsid w:val="00DB0AAC"/>
    <w:rsid w:val="00DB25BA"/>
    <w:rsid w:val="00E15791"/>
    <w:rsid w:val="00E665AC"/>
    <w:rsid w:val="00E76D2A"/>
    <w:rsid w:val="00E87500"/>
    <w:rsid w:val="00E9763C"/>
    <w:rsid w:val="00EC0C9F"/>
    <w:rsid w:val="00F018C6"/>
    <w:rsid w:val="00F31EF3"/>
    <w:rsid w:val="00F404C0"/>
    <w:rsid w:val="00F655F5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72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D3D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72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D3D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5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90344312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</w:divsChild>
    </w:div>
    <w:div w:id="1739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74A7-0EE4-4D28-B8D6-2A208DE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8053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</dc:creator>
  <cp:lastModifiedBy>Andrew Bridson</cp:lastModifiedBy>
  <cp:revision>14</cp:revision>
  <cp:lastPrinted>2014-11-25T13:33:00Z</cp:lastPrinted>
  <dcterms:created xsi:type="dcterms:W3CDTF">2017-09-14T17:21:00Z</dcterms:created>
  <dcterms:modified xsi:type="dcterms:W3CDTF">2018-10-10T13:23:00Z</dcterms:modified>
</cp:coreProperties>
</file>